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1143" w:rsidRDefault="00571143" w:rsidP="003829F7">
      <w:pPr>
        <w:spacing w:line="480" w:lineRule="auto"/>
        <w:jc w:val="both"/>
        <w:rPr>
          <w:rFonts w:ascii="Times New Roman" w:hAnsi="Times New Roman" w:cs="Times New Roman"/>
          <w:sz w:val="24"/>
          <w:szCs w:val="24"/>
        </w:rPr>
      </w:pPr>
    </w:p>
    <w:p w:rsidR="00571143" w:rsidRDefault="00571143" w:rsidP="003829F7">
      <w:pPr>
        <w:spacing w:line="480" w:lineRule="auto"/>
        <w:jc w:val="both"/>
        <w:rPr>
          <w:rFonts w:ascii="Times New Roman" w:hAnsi="Times New Roman" w:cs="Times New Roman"/>
          <w:sz w:val="24"/>
          <w:szCs w:val="24"/>
        </w:rPr>
      </w:pPr>
    </w:p>
    <w:p w:rsidR="00571143" w:rsidRDefault="00571143" w:rsidP="003829F7">
      <w:pPr>
        <w:spacing w:line="480" w:lineRule="auto"/>
        <w:jc w:val="both"/>
        <w:rPr>
          <w:rFonts w:ascii="Times New Roman" w:hAnsi="Times New Roman" w:cs="Times New Roman"/>
          <w:sz w:val="24"/>
          <w:szCs w:val="24"/>
        </w:rPr>
      </w:pPr>
    </w:p>
    <w:p w:rsidR="00571143" w:rsidRDefault="00571143" w:rsidP="003829F7">
      <w:pPr>
        <w:spacing w:line="480" w:lineRule="auto"/>
        <w:jc w:val="both"/>
        <w:rPr>
          <w:rFonts w:ascii="Times New Roman" w:hAnsi="Times New Roman" w:cs="Times New Roman"/>
          <w:sz w:val="24"/>
          <w:szCs w:val="24"/>
        </w:rPr>
      </w:pPr>
    </w:p>
    <w:p w:rsidR="00571143" w:rsidRDefault="00571143" w:rsidP="00571143">
      <w:pPr>
        <w:spacing w:line="480" w:lineRule="auto"/>
        <w:jc w:val="center"/>
        <w:rPr>
          <w:rFonts w:ascii="Times New Roman" w:hAnsi="Times New Roman" w:cs="Times New Roman"/>
          <w:sz w:val="24"/>
          <w:szCs w:val="24"/>
        </w:rPr>
      </w:pPr>
      <w:r>
        <w:rPr>
          <w:rFonts w:ascii="Times New Roman" w:hAnsi="Times New Roman" w:cs="Times New Roman"/>
          <w:sz w:val="24"/>
          <w:szCs w:val="24"/>
        </w:rPr>
        <w:t>Incredible Art Resources</w:t>
      </w:r>
    </w:p>
    <w:p w:rsidR="00571143" w:rsidRDefault="00571143" w:rsidP="0057114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571143" w:rsidRDefault="00571143" w:rsidP="00571143">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571143" w:rsidRDefault="00571143" w:rsidP="00571143">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571143" w:rsidRDefault="00571143" w:rsidP="00571143">
      <w:pPr>
        <w:spacing w:line="480" w:lineRule="auto"/>
        <w:jc w:val="center"/>
        <w:rPr>
          <w:rFonts w:ascii="Times New Roman" w:hAnsi="Times New Roman" w:cs="Times New Roman"/>
          <w:sz w:val="24"/>
          <w:szCs w:val="24"/>
        </w:rPr>
      </w:pPr>
    </w:p>
    <w:p w:rsidR="00571143" w:rsidRDefault="00571143" w:rsidP="00571143">
      <w:pPr>
        <w:spacing w:line="480" w:lineRule="auto"/>
        <w:jc w:val="center"/>
        <w:rPr>
          <w:rFonts w:ascii="Times New Roman" w:hAnsi="Times New Roman" w:cs="Times New Roman"/>
          <w:sz w:val="24"/>
          <w:szCs w:val="24"/>
        </w:rPr>
      </w:pPr>
    </w:p>
    <w:p w:rsidR="00571143" w:rsidRDefault="00571143" w:rsidP="00571143">
      <w:pPr>
        <w:spacing w:line="480" w:lineRule="auto"/>
        <w:jc w:val="center"/>
        <w:rPr>
          <w:rFonts w:ascii="Times New Roman" w:hAnsi="Times New Roman" w:cs="Times New Roman"/>
          <w:sz w:val="24"/>
          <w:szCs w:val="24"/>
        </w:rPr>
      </w:pPr>
    </w:p>
    <w:p w:rsidR="00571143" w:rsidRDefault="00571143" w:rsidP="00571143">
      <w:pPr>
        <w:spacing w:line="480" w:lineRule="auto"/>
        <w:jc w:val="center"/>
        <w:rPr>
          <w:rFonts w:ascii="Times New Roman" w:hAnsi="Times New Roman" w:cs="Times New Roman"/>
          <w:sz w:val="24"/>
          <w:szCs w:val="24"/>
        </w:rPr>
      </w:pPr>
    </w:p>
    <w:p w:rsidR="00571143" w:rsidRDefault="00571143" w:rsidP="00571143">
      <w:pPr>
        <w:spacing w:line="480" w:lineRule="auto"/>
        <w:jc w:val="center"/>
        <w:rPr>
          <w:rFonts w:ascii="Times New Roman" w:hAnsi="Times New Roman" w:cs="Times New Roman"/>
          <w:sz w:val="24"/>
          <w:szCs w:val="24"/>
        </w:rPr>
      </w:pPr>
    </w:p>
    <w:p w:rsidR="00571143" w:rsidRDefault="00571143" w:rsidP="00571143">
      <w:pPr>
        <w:spacing w:line="480" w:lineRule="auto"/>
        <w:jc w:val="center"/>
        <w:rPr>
          <w:rFonts w:ascii="Times New Roman" w:hAnsi="Times New Roman" w:cs="Times New Roman"/>
          <w:sz w:val="24"/>
          <w:szCs w:val="24"/>
        </w:rPr>
      </w:pPr>
    </w:p>
    <w:p w:rsidR="00571143" w:rsidRDefault="00571143" w:rsidP="00571143">
      <w:pPr>
        <w:spacing w:line="480" w:lineRule="auto"/>
        <w:jc w:val="center"/>
        <w:rPr>
          <w:rFonts w:ascii="Times New Roman" w:hAnsi="Times New Roman" w:cs="Times New Roman"/>
          <w:sz w:val="24"/>
          <w:szCs w:val="24"/>
        </w:rPr>
      </w:pPr>
    </w:p>
    <w:p w:rsidR="00571143" w:rsidRDefault="00571143" w:rsidP="00571143">
      <w:pPr>
        <w:spacing w:line="480" w:lineRule="auto"/>
        <w:jc w:val="center"/>
        <w:rPr>
          <w:rFonts w:ascii="Times New Roman" w:hAnsi="Times New Roman" w:cs="Times New Roman"/>
          <w:sz w:val="24"/>
          <w:szCs w:val="24"/>
        </w:rPr>
      </w:pPr>
    </w:p>
    <w:p w:rsidR="00571143" w:rsidRDefault="00571143" w:rsidP="00571143">
      <w:pPr>
        <w:spacing w:line="480" w:lineRule="auto"/>
        <w:jc w:val="center"/>
        <w:rPr>
          <w:rFonts w:ascii="Times New Roman" w:hAnsi="Times New Roman" w:cs="Times New Roman"/>
          <w:sz w:val="24"/>
          <w:szCs w:val="24"/>
        </w:rPr>
      </w:pPr>
    </w:p>
    <w:p w:rsidR="00571143" w:rsidRDefault="00571143" w:rsidP="00571143">
      <w:pPr>
        <w:spacing w:line="480" w:lineRule="auto"/>
        <w:jc w:val="center"/>
        <w:rPr>
          <w:rFonts w:ascii="Times New Roman" w:hAnsi="Times New Roman" w:cs="Times New Roman"/>
          <w:sz w:val="24"/>
          <w:szCs w:val="24"/>
        </w:rPr>
      </w:pPr>
    </w:p>
    <w:p w:rsidR="003829F7" w:rsidRDefault="00E6356B" w:rsidP="00E40CC8">
      <w:pPr>
        <w:spacing w:line="480" w:lineRule="auto"/>
        <w:ind w:firstLine="720"/>
        <w:jc w:val="both"/>
        <w:rPr>
          <w:rFonts w:ascii="Times New Roman" w:hAnsi="Times New Roman" w:cs="Times New Roman"/>
          <w:sz w:val="24"/>
          <w:szCs w:val="24"/>
        </w:rPr>
      </w:pPr>
      <w:bookmarkStart w:id="0" w:name="_GoBack"/>
      <w:bookmarkEnd w:id="0"/>
      <w:r w:rsidRPr="00E6356B">
        <w:rPr>
          <w:rFonts w:ascii="Times New Roman" w:hAnsi="Times New Roman" w:cs="Times New Roman"/>
          <w:sz w:val="24"/>
          <w:szCs w:val="24"/>
        </w:rPr>
        <w:lastRenderedPageBreak/>
        <w:t xml:space="preserve">The article, "Incredible Art Resources" was written by Rohrer and is credited for sharing educational resources which include: educational ideas, teaching strategies and lesson plans. The article is also advocating for arts education; it is drumming for the subjects in arts by showing how helpful they are to individuals and the whole community. The writer, Ken Rohrer is a former educator in the department of arts education and is also the main contributor of this site. The site is full of educational resources that can be used by teachers to foster the arts advocacy (Rohrer, 2011). Besides, the article is also taking a look at the economic and employment statistics concerning arts industry that have been gathered by the United States Bureau of Labor Statistics. This serves as </w:t>
      </w:r>
      <w:r w:rsidR="0073154E" w:rsidRPr="00E6356B">
        <w:rPr>
          <w:rFonts w:ascii="Times New Roman" w:hAnsi="Times New Roman" w:cs="Times New Roman"/>
          <w:sz w:val="24"/>
          <w:szCs w:val="24"/>
        </w:rPr>
        <w:t>an</w:t>
      </w:r>
      <w:r w:rsidRPr="00E6356B">
        <w:rPr>
          <w:rFonts w:ascii="Times New Roman" w:hAnsi="Times New Roman" w:cs="Times New Roman"/>
          <w:sz w:val="24"/>
          <w:szCs w:val="24"/>
        </w:rPr>
        <w:t xml:space="preserve"> indicator of the extent to which the Arts Education sector has benefited those who have taken as a major in the higher level such as colleges and universities. It also serves as an indicator of showing the number of those who have not been employed so that the ministry can devise ways through which they will absorb the people who have not got employment in the sector. It has also listed the </w:t>
      </w:r>
      <w:r w:rsidR="0073154E" w:rsidRPr="00E6356B">
        <w:rPr>
          <w:rFonts w:ascii="Times New Roman" w:hAnsi="Times New Roman" w:cs="Times New Roman"/>
          <w:sz w:val="24"/>
          <w:szCs w:val="24"/>
        </w:rPr>
        <w:t>organizations</w:t>
      </w:r>
      <w:r w:rsidRPr="00E6356B">
        <w:rPr>
          <w:rFonts w:ascii="Times New Roman" w:hAnsi="Times New Roman" w:cs="Times New Roman"/>
          <w:sz w:val="24"/>
          <w:szCs w:val="24"/>
        </w:rPr>
        <w:t>, collaborations and professional development and a section that drums for the arts with our politicians.</w:t>
      </w:r>
    </w:p>
    <w:p w:rsidR="00E6356B" w:rsidRDefault="00E6356B" w:rsidP="003829F7">
      <w:pPr>
        <w:spacing w:line="480" w:lineRule="auto"/>
        <w:jc w:val="both"/>
        <w:rPr>
          <w:rFonts w:ascii="Times New Roman" w:hAnsi="Times New Roman" w:cs="Times New Roman"/>
          <w:sz w:val="24"/>
          <w:szCs w:val="24"/>
        </w:rPr>
      </w:pPr>
    </w:p>
    <w:p w:rsidR="00E6356B" w:rsidRDefault="00E6356B" w:rsidP="003829F7">
      <w:pPr>
        <w:spacing w:line="480" w:lineRule="auto"/>
        <w:jc w:val="both"/>
        <w:rPr>
          <w:rFonts w:ascii="Times New Roman" w:hAnsi="Times New Roman" w:cs="Times New Roman"/>
          <w:sz w:val="24"/>
          <w:szCs w:val="24"/>
        </w:rPr>
      </w:pPr>
    </w:p>
    <w:p w:rsidR="00E6356B" w:rsidRDefault="00E6356B" w:rsidP="003829F7">
      <w:pPr>
        <w:spacing w:line="480" w:lineRule="auto"/>
        <w:jc w:val="both"/>
        <w:rPr>
          <w:rFonts w:ascii="Times New Roman" w:hAnsi="Times New Roman" w:cs="Times New Roman"/>
          <w:sz w:val="24"/>
          <w:szCs w:val="24"/>
        </w:rPr>
      </w:pPr>
    </w:p>
    <w:p w:rsidR="00E6356B" w:rsidRDefault="00E6356B" w:rsidP="003829F7">
      <w:pPr>
        <w:spacing w:line="480" w:lineRule="auto"/>
        <w:jc w:val="both"/>
        <w:rPr>
          <w:rFonts w:ascii="Times New Roman" w:hAnsi="Times New Roman" w:cs="Times New Roman"/>
          <w:sz w:val="24"/>
          <w:szCs w:val="24"/>
        </w:rPr>
      </w:pPr>
    </w:p>
    <w:p w:rsidR="00E6356B" w:rsidRDefault="00E6356B" w:rsidP="003829F7">
      <w:pPr>
        <w:spacing w:line="480" w:lineRule="auto"/>
        <w:jc w:val="both"/>
        <w:rPr>
          <w:rFonts w:ascii="Times New Roman" w:hAnsi="Times New Roman" w:cs="Times New Roman"/>
          <w:sz w:val="24"/>
          <w:szCs w:val="24"/>
        </w:rPr>
      </w:pPr>
    </w:p>
    <w:p w:rsidR="003829F7" w:rsidRDefault="003829F7" w:rsidP="003829F7">
      <w:pPr>
        <w:spacing w:line="480" w:lineRule="auto"/>
        <w:jc w:val="both"/>
        <w:rPr>
          <w:rFonts w:ascii="Times New Roman" w:hAnsi="Times New Roman" w:cs="Times New Roman"/>
          <w:sz w:val="24"/>
          <w:szCs w:val="24"/>
        </w:rPr>
      </w:pPr>
    </w:p>
    <w:p w:rsidR="003829F7" w:rsidRPr="003829F7" w:rsidRDefault="003829F7" w:rsidP="003829F7">
      <w:pPr>
        <w:spacing w:line="480" w:lineRule="auto"/>
        <w:jc w:val="both"/>
        <w:rPr>
          <w:rFonts w:ascii="Times New Roman" w:hAnsi="Times New Roman" w:cs="Times New Roman"/>
          <w:sz w:val="24"/>
          <w:szCs w:val="24"/>
        </w:rPr>
      </w:pPr>
    </w:p>
    <w:p w:rsidR="00511B56" w:rsidRDefault="00511B56" w:rsidP="00511B5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D87269" w:rsidRPr="003829F7" w:rsidRDefault="00BA4215" w:rsidP="003829F7">
      <w:pPr>
        <w:spacing w:line="480" w:lineRule="auto"/>
        <w:jc w:val="both"/>
        <w:rPr>
          <w:rFonts w:ascii="Times New Roman" w:hAnsi="Times New Roman" w:cs="Times New Roman"/>
          <w:sz w:val="24"/>
          <w:szCs w:val="24"/>
        </w:rPr>
      </w:pPr>
      <w:r w:rsidRPr="003829F7">
        <w:rPr>
          <w:rFonts w:ascii="Times New Roman" w:hAnsi="Times New Roman" w:cs="Times New Roman"/>
          <w:sz w:val="24"/>
          <w:szCs w:val="24"/>
        </w:rPr>
        <w:t xml:space="preserve">Rohrer, K. (2011). </w:t>
      </w:r>
      <w:hyperlink r:id="rId6" w:history="1">
        <w:r w:rsidRPr="003829F7">
          <w:rPr>
            <w:rStyle w:val="Hyperlink"/>
            <w:rFonts w:ascii="Times New Roman" w:hAnsi="Times New Roman" w:cs="Times New Roman"/>
            <w:sz w:val="24"/>
            <w:szCs w:val="24"/>
          </w:rPr>
          <w:t> Arts advocacy</w:t>
        </w:r>
      </w:hyperlink>
      <w:r w:rsidRPr="003829F7">
        <w:rPr>
          <w:rFonts w:ascii="Times New Roman" w:hAnsi="Times New Roman" w:cs="Times New Roman"/>
          <w:sz w:val="24"/>
          <w:szCs w:val="24"/>
        </w:rPr>
        <w:t xml:space="preserve">. </w:t>
      </w:r>
      <w:r w:rsidRPr="003829F7">
        <w:rPr>
          <w:rFonts w:ascii="Times New Roman" w:hAnsi="Times New Roman" w:cs="Times New Roman"/>
          <w:i/>
          <w:iCs/>
          <w:sz w:val="24"/>
          <w:szCs w:val="24"/>
        </w:rPr>
        <w:t>Incredible Art Resources</w:t>
      </w:r>
      <w:r w:rsidRPr="003829F7">
        <w:rPr>
          <w:rFonts w:ascii="Times New Roman" w:hAnsi="Times New Roman" w:cs="Times New Roman"/>
          <w:sz w:val="24"/>
          <w:szCs w:val="24"/>
        </w:rPr>
        <w:t xml:space="preserve">. </w:t>
      </w:r>
    </w:p>
    <w:sectPr w:rsidR="00D87269" w:rsidRPr="003829F7" w:rsidSect="00F145C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55FA7" w:rsidRDefault="00155FA7" w:rsidP="00F145CD">
      <w:pPr>
        <w:spacing w:after="0" w:line="240" w:lineRule="auto"/>
      </w:pPr>
      <w:r>
        <w:separator/>
      </w:r>
    </w:p>
  </w:endnote>
  <w:endnote w:type="continuationSeparator" w:id="0">
    <w:p w:rsidR="00155FA7" w:rsidRDefault="00155FA7" w:rsidP="00F145C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55FA7" w:rsidRDefault="00155FA7" w:rsidP="00F145CD">
      <w:pPr>
        <w:spacing w:after="0" w:line="240" w:lineRule="auto"/>
      </w:pPr>
      <w:r>
        <w:separator/>
      </w:r>
    </w:p>
  </w:footnote>
  <w:footnote w:type="continuationSeparator" w:id="0">
    <w:p w:rsidR="00155FA7" w:rsidRDefault="00155FA7" w:rsidP="00F145C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02C" w:rsidRPr="00D7002C" w:rsidRDefault="00D7002C" w:rsidP="00D7002C">
    <w:pPr>
      <w:pStyle w:val="Header"/>
      <w:spacing w:line="480" w:lineRule="auto"/>
      <w:jc w:val="right"/>
      <w:rPr>
        <w:rFonts w:ascii="Times New Roman" w:hAnsi="Times New Roman" w:cs="Times New Roman"/>
        <w:sz w:val="24"/>
        <w:szCs w:val="24"/>
      </w:rPr>
    </w:pPr>
    <w:r w:rsidRPr="00D7002C">
      <w:rPr>
        <w:rFonts w:ascii="Times New Roman" w:hAnsi="Times New Roman" w:cs="Times New Roman"/>
        <w:sz w:val="24"/>
        <w:szCs w:val="24"/>
      </w:rPr>
      <w:t>INCREDIBLE ART RESOURCES</w:t>
    </w:r>
    <w:sdt>
      <w:sdtPr>
        <w:rPr>
          <w:rFonts w:ascii="Times New Roman" w:hAnsi="Times New Roman" w:cs="Times New Roman"/>
          <w:sz w:val="24"/>
          <w:szCs w:val="24"/>
        </w:rPr>
        <w:id w:val="1997298654"/>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002157DC" w:rsidRPr="00D7002C">
          <w:rPr>
            <w:rFonts w:ascii="Times New Roman" w:hAnsi="Times New Roman" w:cs="Times New Roman"/>
            <w:sz w:val="24"/>
            <w:szCs w:val="24"/>
          </w:rPr>
          <w:fldChar w:fldCharType="begin"/>
        </w:r>
        <w:r w:rsidRPr="00D7002C">
          <w:rPr>
            <w:rFonts w:ascii="Times New Roman" w:hAnsi="Times New Roman" w:cs="Times New Roman"/>
            <w:sz w:val="24"/>
            <w:szCs w:val="24"/>
          </w:rPr>
          <w:instrText xml:space="preserve"> PAGE   \* MERGEFORMAT </w:instrText>
        </w:r>
        <w:r w:rsidR="002157DC" w:rsidRPr="00D7002C">
          <w:rPr>
            <w:rFonts w:ascii="Times New Roman" w:hAnsi="Times New Roman" w:cs="Times New Roman"/>
            <w:sz w:val="24"/>
            <w:szCs w:val="24"/>
          </w:rPr>
          <w:fldChar w:fldCharType="separate"/>
        </w:r>
        <w:r w:rsidR="00526050">
          <w:rPr>
            <w:rFonts w:ascii="Times New Roman" w:hAnsi="Times New Roman" w:cs="Times New Roman"/>
            <w:noProof/>
            <w:sz w:val="24"/>
            <w:szCs w:val="24"/>
          </w:rPr>
          <w:t>2</w:t>
        </w:r>
        <w:r w:rsidR="002157DC" w:rsidRPr="00D7002C">
          <w:rPr>
            <w:rFonts w:ascii="Times New Roman" w:hAnsi="Times New Roman" w:cs="Times New Roman"/>
            <w:noProof/>
            <w:sz w:val="24"/>
            <w:szCs w:val="24"/>
          </w:rPr>
          <w:fldChar w:fldCharType="end"/>
        </w:r>
      </w:sdtContent>
    </w:sdt>
  </w:p>
  <w:p w:rsidR="00D7002C" w:rsidRDefault="00D7002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5CD" w:rsidRPr="00F145CD" w:rsidRDefault="00F145CD" w:rsidP="00F145CD">
    <w:pPr>
      <w:pStyle w:val="Header"/>
      <w:spacing w:line="480" w:lineRule="auto"/>
      <w:jc w:val="right"/>
      <w:rPr>
        <w:rFonts w:ascii="Times New Roman" w:hAnsi="Times New Roman" w:cs="Times New Roman"/>
        <w:sz w:val="24"/>
        <w:szCs w:val="24"/>
      </w:rPr>
    </w:pPr>
    <w:r w:rsidRPr="00F145CD">
      <w:rPr>
        <w:rFonts w:ascii="Times New Roman" w:hAnsi="Times New Roman" w:cs="Times New Roman"/>
        <w:sz w:val="24"/>
        <w:szCs w:val="24"/>
      </w:rPr>
      <w:t>Running Head: INCREDIBLE ART RESOURCES</w:t>
    </w:r>
    <w:sdt>
      <w:sdtPr>
        <w:rPr>
          <w:rFonts w:ascii="Times New Roman" w:hAnsi="Times New Roman" w:cs="Times New Roman"/>
          <w:sz w:val="24"/>
          <w:szCs w:val="24"/>
        </w:rPr>
        <w:id w:val="-870147403"/>
        <w:docPartObj>
          <w:docPartGallery w:val="Page Numbers (Top of Page)"/>
          <w:docPartUnique/>
        </w:docPartObj>
      </w:sdtPr>
      <w:sdtEndPr>
        <w:rPr>
          <w:noProof/>
        </w:rPr>
      </w:sdtEndPr>
      <w:sdtContent>
        <w:r>
          <w:rPr>
            <w:rFonts w:ascii="Times New Roman" w:hAnsi="Times New Roman" w:cs="Times New Roman"/>
            <w:sz w:val="24"/>
            <w:szCs w:val="24"/>
          </w:rPr>
          <w:tab/>
        </w:r>
        <w:r w:rsidR="002157DC" w:rsidRPr="00F145CD">
          <w:rPr>
            <w:rFonts w:ascii="Times New Roman" w:hAnsi="Times New Roman" w:cs="Times New Roman"/>
            <w:sz w:val="24"/>
            <w:szCs w:val="24"/>
          </w:rPr>
          <w:fldChar w:fldCharType="begin"/>
        </w:r>
        <w:r w:rsidRPr="00F145CD">
          <w:rPr>
            <w:rFonts w:ascii="Times New Roman" w:hAnsi="Times New Roman" w:cs="Times New Roman"/>
            <w:sz w:val="24"/>
            <w:szCs w:val="24"/>
          </w:rPr>
          <w:instrText xml:space="preserve"> PAGE   \* MERGEFORMAT </w:instrText>
        </w:r>
        <w:r w:rsidR="002157DC" w:rsidRPr="00F145CD">
          <w:rPr>
            <w:rFonts w:ascii="Times New Roman" w:hAnsi="Times New Roman" w:cs="Times New Roman"/>
            <w:sz w:val="24"/>
            <w:szCs w:val="24"/>
          </w:rPr>
          <w:fldChar w:fldCharType="separate"/>
        </w:r>
        <w:r w:rsidR="00526050">
          <w:rPr>
            <w:rFonts w:ascii="Times New Roman" w:hAnsi="Times New Roman" w:cs="Times New Roman"/>
            <w:noProof/>
            <w:sz w:val="24"/>
            <w:szCs w:val="24"/>
          </w:rPr>
          <w:t>1</w:t>
        </w:r>
        <w:r w:rsidR="002157DC" w:rsidRPr="00F145CD">
          <w:rPr>
            <w:rFonts w:ascii="Times New Roman" w:hAnsi="Times New Roman" w:cs="Times New Roman"/>
            <w:noProof/>
            <w:sz w:val="24"/>
            <w:szCs w:val="24"/>
          </w:rPr>
          <w:fldChar w:fldCharType="end"/>
        </w:r>
      </w:sdtContent>
    </w:sdt>
  </w:p>
  <w:p w:rsidR="00F145CD" w:rsidRDefault="00F145C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563AB0"/>
    <w:rsid w:val="0000755B"/>
    <w:rsid w:val="00113D9C"/>
    <w:rsid w:val="00155FA7"/>
    <w:rsid w:val="002157DC"/>
    <w:rsid w:val="00283569"/>
    <w:rsid w:val="003829F7"/>
    <w:rsid w:val="00391C4B"/>
    <w:rsid w:val="00446908"/>
    <w:rsid w:val="00460A7D"/>
    <w:rsid w:val="00511B56"/>
    <w:rsid w:val="00515708"/>
    <w:rsid w:val="00526050"/>
    <w:rsid w:val="00563AB0"/>
    <w:rsid w:val="00571143"/>
    <w:rsid w:val="00613158"/>
    <w:rsid w:val="00615996"/>
    <w:rsid w:val="006557BF"/>
    <w:rsid w:val="0073154E"/>
    <w:rsid w:val="008B67D5"/>
    <w:rsid w:val="008C06C1"/>
    <w:rsid w:val="00AB1FD3"/>
    <w:rsid w:val="00AB75A2"/>
    <w:rsid w:val="00BA4215"/>
    <w:rsid w:val="00D14E2D"/>
    <w:rsid w:val="00D7002C"/>
    <w:rsid w:val="00D87269"/>
    <w:rsid w:val="00E32B02"/>
    <w:rsid w:val="00E40CC8"/>
    <w:rsid w:val="00E6356B"/>
    <w:rsid w:val="00F145C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57D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A4215"/>
    <w:rPr>
      <w:color w:val="0000FF"/>
      <w:u w:val="single"/>
    </w:rPr>
  </w:style>
  <w:style w:type="paragraph" w:styleId="Header">
    <w:name w:val="header"/>
    <w:basedOn w:val="Normal"/>
    <w:link w:val="HeaderChar"/>
    <w:uiPriority w:val="99"/>
    <w:unhideWhenUsed/>
    <w:rsid w:val="00F145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45CD"/>
  </w:style>
  <w:style w:type="paragraph" w:styleId="Footer">
    <w:name w:val="footer"/>
    <w:basedOn w:val="Normal"/>
    <w:link w:val="FooterChar"/>
    <w:uiPriority w:val="99"/>
    <w:unhideWhenUsed/>
    <w:rsid w:val="00F145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45C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ncetonol.com/groups/iad/links/artedu.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226</Words>
  <Characters>1289</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2018-05-19T07:06:00Z</dcterms:created>
  <dcterms:modified xsi:type="dcterms:W3CDTF">2018-05-19T07:06:00Z</dcterms:modified>
</cp:coreProperties>
</file>